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37291" w14:textId="77777777" w:rsidR="00616BFB" w:rsidRPr="00A14992" w:rsidRDefault="0014009E" w:rsidP="0014009E">
      <w:pPr>
        <w:tabs>
          <w:tab w:val="left" w:pos="960"/>
          <w:tab w:val="center" w:pos="6979"/>
        </w:tabs>
        <w:jc w:val="both"/>
        <w:rPr>
          <w:rFonts w:ascii="Tahoma" w:hAnsi="Tahoma" w:cs="Tahoma"/>
          <w:b/>
        </w:rPr>
      </w:pPr>
      <w:r w:rsidRPr="00A14992">
        <w:rPr>
          <w:rFonts w:ascii="Tahoma" w:hAnsi="Tahoma" w:cs="Tahoma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1240BFF" wp14:editId="7D67DAC8">
            <wp:simplePos x="0" y="0"/>
            <wp:positionH relativeFrom="margin">
              <wp:align>right</wp:align>
            </wp:positionH>
            <wp:positionV relativeFrom="paragraph">
              <wp:posOffset>-371475</wp:posOffset>
            </wp:positionV>
            <wp:extent cx="1200150" cy="80038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WTW_2018_Colo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00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4992">
        <w:rPr>
          <w:rFonts w:ascii="Tahoma" w:hAnsi="Tahoma" w:cs="Tahoma"/>
          <w:b/>
        </w:rPr>
        <w:t xml:space="preserve">Person Specification </w:t>
      </w:r>
    </w:p>
    <w:p w14:paraId="51CE211E" w14:textId="77777777" w:rsidR="00B17CC0" w:rsidRPr="00A14992" w:rsidRDefault="00B17CC0" w:rsidP="0014009E">
      <w:pPr>
        <w:tabs>
          <w:tab w:val="left" w:pos="960"/>
          <w:tab w:val="center" w:pos="6979"/>
        </w:tabs>
        <w:jc w:val="both"/>
        <w:rPr>
          <w:rFonts w:ascii="Tahoma" w:hAnsi="Tahoma" w:cs="Tahoma"/>
          <w:b/>
        </w:rPr>
      </w:pPr>
    </w:p>
    <w:p w14:paraId="3249C794" w14:textId="6012989C" w:rsidR="00CA0918" w:rsidRPr="00A14992" w:rsidRDefault="00616BFB" w:rsidP="00CA0918">
      <w:pPr>
        <w:tabs>
          <w:tab w:val="left" w:pos="960"/>
          <w:tab w:val="center" w:pos="6979"/>
        </w:tabs>
        <w:jc w:val="both"/>
        <w:rPr>
          <w:rFonts w:ascii="Tahoma" w:hAnsi="Tahoma" w:cs="Tahoma"/>
          <w:b/>
        </w:rPr>
      </w:pPr>
      <w:r w:rsidRPr="00A14992">
        <w:rPr>
          <w:rFonts w:ascii="Tahoma" w:hAnsi="Tahoma" w:cs="Tahoma"/>
          <w:b/>
        </w:rPr>
        <w:t xml:space="preserve">Veterans Liaison </w:t>
      </w:r>
      <w:r w:rsidR="009C33FB" w:rsidRPr="00A14992">
        <w:rPr>
          <w:rFonts w:ascii="Tahoma" w:hAnsi="Tahoma" w:cs="Tahoma"/>
          <w:b/>
        </w:rPr>
        <w:t xml:space="preserve">and </w:t>
      </w:r>
      <w:r w:rsidRPr="00A14992">
        <w:rPr>
          <w:rFonts w:ascii="Tahoma" w:hAnsi="Tahoma" w:cs="Tahoma"/>
          <w:b/>
        </w:rPr>
        <w:t xml:space="preserve">Support Officer (VLSO)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7"/>
        <w:gridCol w:w="5429"/>
        <w:gridCol w:w="4287"/>
        <w:gridCol w:w="2465"/>
      </w:tblGrid>
      <w:tr w:rsidR="00CE2487" w:rsidRPr="00A14992" w14:paraId="25D24660" w14:textId="77777777" w:rsidTr="003C599E">
        <w:tc>
          <w:tcPr>
            <w:tcW w:w="11477" w:type="dxa"/>
            <w:gridSpan w:val="3"/>
            <w:shd w:val="clear" w:color="auto" w:fill="BDD6EE" w:themeFill="accent1" w:themeFillTint="66"/>
          </w:tcPr>
          <w:p w14:paraId="74E195C0" w14:textId="77777777" w:rsidR="00CE2487" w:rsidRPr="00A14992" w:rsidRDefault="00CE2487" w:rsidP="003C599E">
            <w:pPr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 xml:space="preserve">Person Specification </w:t>
            </w:r>
          </w:p>
        </w:tc>
        <w:tc>
          <w:tcPr>
            <w:tcW w:w="2471" w:type="dxa"/>
            <w:shd w:val="clear" w:color="auto" w:fill="BDD6EE" w:themeFill="accent1" w:themeFillTint="66"/>
          </w:tcPr>
          <w:p w14:paraId="0D3ADA38" w14:textId="77777777" w:rsidR="00CE2487" w:rsidRPr="00A14992" w:rsidRDefault="00CE2487" w:rsidP="003C599E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E2487" w:rsidRPr="00A14992" w14:paraId="4B9C7ECC" w14:textId="77777777" w:rsidTr="003C599E">
        <w:tc>
          <w:tcPr>
            <w:tcW w:w="1555" w:type="dxa"/>
            <w:shd w:val="clear" w:color="auto" w:fill="BDD6EE" w:themeFill="accent1" w:themeFillTint="66"/>
          </w:tcPr>
          <w:p w14:paraId="0EE294EA" w14:textId="77777777" w:rsidR="00CE2487" w:rsidRPr="00A14992" w:rsidRDefault="00CE2487" w:rsidP="003C599E">
            <w:pPr>
              <w:jc w:val="center"/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 xml:space="preserve">Area </w:t>
            </w:r>
          </w:p>
        </w:tc>
        <w:tc>
          <w:tcPr>
            <w:tcW w:w="5528" w:type="dxa"/>
            <w:shd w:val="clear" w:color="auto" w:fill="BDD6EE" w:themeFill="accent1" w:themeFillTint="66"/>
          </w:tcPr>
          <w:p w14:paraId="257785CA" w14:textId="77777777" w:rsidR="00CE2487" w:rsidRPr="00A14992" w:rsidRDefault="00CE2487" w:rsidP="003C599E">
            <w:pPr>
              <w:jc w:val="center"/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 xml:space="preserve">Essential </w:t>
            </w:r>
          </w:p>
        </w:tc>
        <w:tc>
          <w:tcPr>
            <w:tcW w:w="4394" w:type="dxa"/>
            <w:shd w:val="clear" w:color="auto" w:fill="BDD6EE" w:themeFill="accent1" w:themeFillTint="66"/>
          </w:tcPr>
          <w:p w14:paraId="7554535F" w14:textId="77777777" w:rsidR="00CE2487" w:rsidRPr="00A14992" w:rsidRDefault="00CE2487" w:rsidP="003C599E">
            <w:pPr>
              <w:jc w:val="center"/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 xml:space="preserve">Desirable </w:t>
            </w:r>
          </w:p>
        </w:tc>
        <w:tc>
          <w:tcPr>
            <w:tcW w:w="2471" w:type="dxa"/>
            <w:shd w:val="clear" w:color="auto" w:fill="BDD6EE" w:themeFill="accent1" w:themeFillTint="66"/>
          </w:tcPr>
          <w:p w14:paraId="3F0F5E2B" w14:textId="77777777" w:rsidR="00CE2487" w:rsidRPr="00A14992" w:rsidRDefault="00CE2487" w:rsidP="003C599E">
            <w:pPr>
              <w:jc w:val="center"/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 xml:space="preserve">How Identified </w:t>
            </w:r>
          </w:p>
        </w:tc>
      </w:tr>
      <w:tr w:rsidR="00CE2487" w:rsidRPr="00A14992" w14:paraId="27C777A7" w14:textId="77777777" w:rsidTr="003C599E">
        <w:tc>
          <w:tcPr>
            <w:tcW w:w="1555" w:type="dxa"/>
          </w:tcPr>
          <w:p w14:paraId="4DB93685" w14:textId="77777777" w:rsidR="00CE2487" w:rsidRPr="00A14992" w:rsidRDefault="00CE2487" w:rsidP="0034459C">
            <w:pPr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>Qualifications / Training</w:t>
            </w:r>
          </w:p>
        </w:tc>
        <w:tc>
          <w:tcPr>
            <w:tcW w:w="5528" w:type="dxa"/>
          </w:tcPr>
          <w:p w14:paraId="737E50B6" w14:textId="5C260AE4" w:rsidR="00995AA5" w:rsidRPr="00A14992" w:rsidRDefault="00995AA5" w:rsidP="00995AA5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>Driving Licen</w:t>
            </w:r>
            <w:r w:rsidR="00356A49"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>c</w:t>
            </w: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 xml:space="preserve">e and </w:t>
            </w:r>
            <w:r w:rsidR="00356A49"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 xml:space="preserve">full </w:t>
            </w: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>access to a car</w:t>
            </w:r>
            <w:r w:rsidR="00356A49"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</w:p>
          <w:p w14:paraId="7DB7B83A" w14:textId="77777777" w:rsidR="00B134E9" w:rsidRPr="00A14992" w:rsidRDefault="00B134E9" w:rsidP="00B134E9">
            <w:pPr>
              <w:pStyle w:val="BodyTextIndent"/>
              <w:shd w:val="clear" w:color="auto" w:fill="FFFFFF" w:themeFill="background1"/>
              <w:spacing w:after="0"/>
              <w:ind w:left="72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24929B7" w14:textId="3B11C779" w:rsidR="00CE2487" w:rsidRPr="00A14992" w:rsidRDefault="00CE2487" w:rsidP="003C599E">
            <w:pPr>
              <w:rPr>
                <w:rFonts w:ascii="Tahoma" w:hAnsi="Tahoma" w:cs="Tahoma"/>
                <w:lang w:val="x-none"/>
              </w:rPr>
            </w:pPr>
          </w:p>
        </w:tc>
        <w:tc>
          <w:tcPr>
            <w:tcW w:w="4394" w:type="dxa"/>
          </w:tcPr>
          <w:p w14:paraId="238F60F0" w14:textId="4E86960D" w:rsidR="00995AA5" w:rsidRPr="00A14992" w:rsidRDefault="00995AA5" w:rsidP="00995AA5">
            <w:pPr>
              <w:pStyle w:val="BodyTextIndent"/>
              <w:shd w:val="clear" w:color="auto" w:fill="FFFFFF" w:themeFill="background1"/>
              <w:spacing w:after="0"/>
              <w:ind w:left="72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2AFE379" w14:textId="2E791DB7" w:rsidR="00995AA5" w:rsidRPr="00A14992" w:rsidRDefault="00995AA5" w:rsidP="00995AA5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 xml:space="preserve">Information Advice and Guidance qualifications </w:t>
            </w:r>
          </w:p>
          <w:p w14:paraId="3854C866" w14:textId="40411766" w:rsidR="00BA4B73" w:rsidRPr="00A14992" w:rsidRDefault="00BA4B73" w:rsidP="00995AA5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bCs/>
                <w:sz w:val="22"/>
                <w:szCs w:val="22"/>
              </w:rPr>
            </w:pPr>
            <w:r w:rsidRPr="00A14992">
              <w:rPr>
                <w:rFonts w:ascii="Tahoma" w:hAnsi="Tahoma" w:cs="Tahoma"/>
                <w:bCs/>
                <w:sz w:val="22"/>
                <w:szCs w:val="22"/>
                <w:shd w:val="clear" w:color="auto" w:fill="FFFFFF"/>
              </w:rPr>
              <w:t>Mental Health First Aid</w:t>
            </w:r>
          </w:p>
          <w:p w14:paraId="2BD22C98" w14:textId="2D66AF26" w:rsidR="00B134E9" w:rsidRPr="00A14992" w:rsidRDefault="00995AA5" w:rsidP="00616BFB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>Safeguarding Vulnerable Adults qualifications</w:t>
            </w:r>
          </w:p>
        </w:tc>
        <w:tc>
          <w:tcPr>
            <w:tcW w:w="2471" w:type="dxa"/>
          </w:tcPr>
          <w:p w14:paraId="0C7EC7F6" w14:textId="6570F1FD" w:rsidR="00995AA5" w:rsidRPr="00A14992" w:rsidRDefault="00995AA5" w:rsidP="003C599E">
            <w:pPr>
              <w:pStyle w:val="Default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A14992">
              <w:rPr>
                <w:rFonts w:ascii="Tahoma" w:hAnsi="Tahoma" w:cs="Tahoma"/>
                <w:color w:val="auto"/>
                <w:sz w:val="22"/>
                <w:szCs w:val="22"/>
              </w:rPr>
              <w:t>A</w:t>
            </w:r>
            <w:r w:rsidR="00BC4A49" w:rsidRPr="00A14992">
              <w:rPr>
                <w:rFonts w:ascii="Tahoma" w:hAnsi="Tahoma" w:cs="Tahoma"/>
                <w:color w:val="auto"/>
                <w:sz w:val="22"/>
                <w:szCs w:val="22"/>
              </w:rPr>
              <w:t>pplication / CV / Interview</w:t>
            </w:r>
          </w:p>
          <w:p w14:paraId="75EEA6C7" w14:textId="67B5C992" w:rsidR="00995AA5" w:rsidRPr="00A14992" w:rsidRDefault="00995AA5" w:rsidP="003C599E">
            <w:pPr>
              <w:pStyle w:val="Defaul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  <w:p w14:paraId="26AF2266" w14:textId="46892B21" w:rsidR="00B134E9" w:rsidRPr="00A14992" w:rsidRDefault="00B134E9" w:rsidP="003C599E">
            <w:pPr>
              <w:rPr>
                <w:rFonts w:ascii="Tahoma" w:hAnsi="Tahoma" w:cs="Tahoma"/>
              </w:rPr>
            </w:pPr>
          </w:p>
        </w:tc>
      </w:tr>
      <w:tr w:rsidR="00CE2487" w:rsidRPr="00A14992" w14:paraId="460ECEA6" w14:textId="77777777" w:rsidTr="00567E1E">
        <w:tc>
          <w:tcPr>
            <w:tcW w:w="1555" w:type="dxa"/>
          </w:tcPr>
          <w:p w14:paraId="2A45F7EB" w14:textId="77777777" w:rsidR="00CE2487" w:rsidRPr="00A14992" w:rsidRDefault="00CE2487" w:rsidP="0034459C">
            <w:pPr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 xml:space="preserve">Experience </w:t>
            </w:r>
          </w:p>
        </w:tc>
        <w:tc>
          <w:tcPr>
            <w:tcW w:w="5528" w:type="dxa"/>
            <w:shd w:val="clear" w:color="auto" w:fill="auto"/>
          </w:tcPr>
          <w:p w14:paraId="51547DF8" w14:textId="4C72F063" w:rsidR="00995AA5" w:rsidRPr="00A14992" w:rsidRDefault="00995AA5" w:rsidP="00995AA5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eastAsia="en-GB"/>
              </w:rPr>
              <w:t>Proven experience of working with complex individuals to provide support</w:t>
            </w:r>
          </w:p>
          <w:p w14:paraId="7D0A5CF6" w14:textId="16EA73B6" w:rsidR="00257CF3" w:rsidRPr="00A14992" w:rsidRDefault="00257CF3" w:rsidP="00995AA5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val="en-US" w:eastAsia="en-GB"/>
              </w:rPr>
              <w:t xml:space="preserve">The ability to form and sustain </w:t>
            </w:r>
            <w:r w:rsidR="00356A49" w:rsidRPr="00A14992">
              <w:rPr>
                <w:rFonts w:ascii="Tahoma" w:eastAsia="Times New Roman" w:hAnsi="Tahoma" w:cs="Tahoma"/>
                <w:lang w:val="en-US" w:eastAsia="en-GB"/>
              </w:rPr>
              <w:t xml:space="preserve">supporting </w:t>
            </w:r>
            <w:r w:rsidRPr="00A14992">
              <w:rPr>
                <w:rFonts w:ascii="Tahoma" w:eastAsia="Times New Roman" w:hAnsi="Tahoma" w:cs="Tahoma"/>
                <w:lang w:val="en-US" w:eastAsia="en-GB"/>
              </w:rPr>
              <w:t>relationships with clients and carers</w:t>
            </w:r>
          </w:p>
          <w:p w14:paraId="707CE319" w14:textId="43C6B528" w:rsidR="001A2FAF" w:rsidRPr="00A14992" w:rsidRDefault="001A2FAF" w:rsidP="00995AA5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eastAsia="en-GB"/>
              </w:rPr>
              <w:t>Designing and implementing support/development/care plans</w:t>
            </w:r>
          </w:p>
          <w:p w14:paraId="39208B6F" w14:textId="56F936BA" w:rsidR="001A2FAF" w:rsidRPr="00A14992" w:rsidRDefault="001A2FAF" w:rsidP="00995AA5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eastAsia="en-GB"/>
              </w:rPr>
              <w:t xml:space="preserve">Identifying personal and </w:t>
            </w:r>
            <w:r w:rsidR="004B56DD" w:rsidRPr="00A14992">
              <w:rPr>
                <w:rFonts w:ascii="Tahoma" w:eastAsia="Times New Roman" w:hAnsi="Tahoma" w:cs="Tahoma"/>
                <w:lang w:eastAsia="en-GB"/>
              </w:rPr>
              <w:t>workplace</w:t>
            </w:r>
            <w:r w:rsidRPr="00A14992">
              <w:rPr>
                <w:rFonts w:ascii="Tahoma" w:eastAsia="Times New Roman" w:hAnsi="Tahoma" w:cs="Tahoma"/>
                <w:lang w:eastAsia="en-GB"/>
              </w:rPr>
              <w:t xml:space="preserve"> risks</w:t>
            </w:r>
          </w:p>
          <w:p w14:paraId="317184D6" w14:textId="355B77B8" w:rsidR="00995AA5" w:rsidRPr="00A14992" w:rsidRDefault="00995AA5" w:rsidP="00995AA5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val="x-none" w:eastAsia="en-GB"/>
              </w:rPr>
              <w:t>Proven stakeholder management skills</w:t>
            </w:r>
          </w:p>
          <w:p w14:paraId="2ECBA7C3" w14:textId="240727DB" w:rsidR="001A2FAF" w:rsidRPr="00A14992" w:rsidRDefault="00995AA5" w:rsidP="00EB1819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</w:rPr>
              <w:t>Ability to initiate and manage influential external relationships</w:t>
            </w:r>
          </w:p>
          <w:p w14:paraId="149684D4" w14:textId="0B6437A4" w:rsidR="00CE2487" w:rsidRPr="00A14992" w:rsidRDefault="00CE2487" w:rsidP="00B134E9">
            <w:pPr>
              <w:pStyle w:val="BodyTextIndent"/>
              <w:shd w:val="clear" w:color="auto" w:fill="FFFFFF" w:themeFill="background1"/>
              <w:spacing w:after="0"/>
              <w:ind w:left="7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AE4F704" w14:textId="77777777" w:rsidR="00CE2487" w:rsidRPr="00A14992" w:rsidRDefault="00CE2487" w:rsidP="003C599E">
            <w:pPr>
              <w:rPr>
                <w:rFonts w:ascii="Tahoma" w:hAnsi="Tahoma" w:cs="Tahoma"/>
              </w:rPr>
            </w:pPr>
            <w:r w:rsidRPr="00A14992">
              <w:rPr>
                <w:rFonts w:ascii="Tahoma" w:hAnsi="Tahoma" w:cs="Tahoma"/>
              </w:rPr>
              <w:t xml:space="preserve"> </w:t>
            </w:r>
          </w:p>
          <w:p w14:paraId="728FBC46" w14:textId="0E086E24" w:rsidR="0052346D" w:rsidRPr="00A14992" w:rsidRDefault="0052346D" w:rsidP="0052346D">
            <w:pPr>
              <w:pStyle w:val="ListParagraph"/>
              <w:numPr>
                <w:ilvl w:val="0"/>
                <w:numId w:val="3"/>
              </w:numPr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val="x-none" w:eastAsia="en-GB"/>
              </w:rPr>
              <w:t xml:space="preserve">Has served in the UK HM Armed Forces </w:t>
            </w:r>
            <w:r w:rsidRPr="00A14992">
              <w:rPr>
                <w:rFonts w:ascii="Tahoma" w:eastAsia="Times New Roman" w:hAnsi="Tahoma" w:cs="Tahoma"/>
                <w:lang w:eastAsia="en-GB"/>
              </w:rPr>
              <w:t xml:space="preserve">or </w:t>
            </w:r>
            <w:r w:rsidRPr="00A14992">
              <w:rPr>
                <w:rFonts w:ascii="Tahoma" w:eastAsia="Times New Roman" w:hAnsi="Tahoma" w:cs="Tahoma"/>
                <w:lang w:val="x-none" w:eastAsia="en-GB"/>
              </w:rPr>
              <w:t xml:space="preserve"> have experience working with Ex-forces and/or their families</w:t>
            </w:r>
            <w:r w:rsidR="00292F29" w:rsidRPr="00A14992">
              <w:rPr>
                <w:rFonts w:ascii="Tahoma" w:eastAsia="Times New Roman" w:hAnsi="Tahoma" w:cs="Tahoma"/>
                <w:lang w:val="x-none" w:eastAsia="en-GB"/>
              </w:rPr>
              <w:t xml:space="preserve"> and meets the essential criteria</w:t>
            </w:r>
          </w:p>
          <w:p w14:paraId="6D72758E" w14:textId="17552C4C" w:rsidR="00995AA5" w:rsidRPr="00A14992" w:rsidRDefault="0052346D" w:rsidP="00995AA5">
            <w:pPr>
              <w:pStyle w:val="ListParagraph"/>
              <w:numPr>
                <w:ilvl w:val="0"/>
                <w:numId w:val="3"/>
              </w:numPr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val="x-none" w:eastAsia="en-GB"/>
              </w:rPr>
              <w:t>Experience or knowledge of working with</w:t>
            </w:r>
            <w:r w:rsidR="00516FEF" w:rsidRPr="00A14992">
              <w:rPr>
                <w:rFonts w:ascii="Tahoma" w:eastAsia="Times New Roman" w:hAnsi="Tahoma" w:cs="Tahoma"/>
                <w:lang w:eastAsia="en-GB"/>
              </w:rPr>
              <w:t>in</w:t>
            </w:r>
            <w:r w:rsidRPr="00A14992">
              <w:rPr>
                <w:rFonts w:ascii="Tahoma" w:eastAsia="Times New Roman" w:hAnsi="Tahoma" w:cs="Tahoma"/>
                <w:lang w:val="x-none" w:eastAsia="en-GB"/>
              </w:rPr>
              <w:t xml:space="preserve"> the third sector</w:t>
            </w:r>
          </w:p>
        </w:tc>
        <w:tc>
          <w:tcPr>
            <w:tcW w:w="2471" w:type="dxa"/>
          </w:tcPr>
          <w:p w14:paraId="5B14BFCC" w14:textId="5D6CB7EF" w:rsidR="008737A0" w:rsidRPr="00A14992" w:rsidRDefault="00BC4A49" w:rsidP="00995AA5">
            <w:pPr>
              <w:rPr>
                <w:rFonts w:ascii="Tahoma" w:hAnsi="Tahoma" w:cs="Tahoma"/>
              </w:rPr>
            </w:pPr>
            <w:r w:rsidRPr="00A14992">
              <w:rPr>
                <w:rFonts w:ascii="Tahoma" w:hAnsi="Tahoma" w:cs="Tahoma"/>
              </w:rPr>
              <w:t>Application /CV / interview</w:t>
            </w:r>
          </w:p>
        </w:tc>
      </w:tr>
      <w:tr w:rsidR="00CE2487" w:rsidRPr="00A14992" w14:paraId="1FA171A2" w14:textId="77777777" w:rsidTr="003C599E">
        <w:tc>
          <w:tcPr>
            <w:tcW w:w="1555" w:type="dxa"/>
          </w:tcPr>
          <w:p w14:paraId="411A9277" w14:textId="77777777" w:rsidR="00CE2487" w:rsidRPr="00A14992" w:rsidRDefault="00CE2487" w:rsidP="0034459C">
            <w:pPr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>Skills/ knowledge</w:t>
            </w:r>
          </w:p>
        </w:tc>
        <w:tc>
          <w:tcPr>
            <w:tcW w:w="5528" w:type="dxa"/>
          </w:tcPr>
          <w:p w14:paraId="50424F4A" w14:textId="5AD5927E" w:rsidR="00995AA5" w:rsidRPr="00A14992" w:rsidRDefault="00995AA5" w:rsidP="00995AA5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="Tahoma" w:eastAsia="Times New Roman" w:hAnsi="Tahoma" w:cs="Tahoma"/>
                <w:lang w:val="x-none" w:eastAsia="en-GB"/>
              </w:rPr>
            </w:pPr>
            <w:r w:rsidRPr="00A14992">
              <w:rPr>
                <w:rFonts w:ascii="Tahoma" w:eastAsia="Times New Roman" w:hAnsi="Tahoma" w:cs="Tahoma"/>
                <w:lang w:val="x-none" w:eastAsia="en-GB"/>
              </w:rPr>
              <w:t xml:space="preserve">Competency in Microsoft applications including Word, </w:t>
            </w:r>
            <w:r w:rsidR="00356A49" w:rsidRPr="00A14992">
              <w:rPr>
                <w:rFonts w:ascii="Tahoma" w:eastAsia="Times New Roman" w:hAnsi="Tahoma" w:cs="Tahoma"/>
                <w:lang w:val="en-US" w:eastAsia="en-GB"/>
              </w:rPr>
              <w:t xml:space="preserve">Teams </w:t>
            </w:r>
            <w:r w:rsidRPr="00A14992">
              <w:rPr>
                <w:rFonts w:ascii="Tahoma" w:eastAsia="Times New Roman" w:hAnsi="Tahoma" w:cs="Tahoma"/>
                <w:lang w:val="x-none" w:eastAsia="en-GB"/>
              </w:rPr>
              <w:t>and Outlook</w:t>
            </w:r>
          </w:p>
          <w:p w14:paraId="1AE8B076" w14:textId="42008929" w:rsidR="00995AA5" w:rsidRPr="00A14992" w:rsidRDefault="00567E1E" w:rsidP="00995AA5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</w:rPr>
              <w:t xml:space="preserve">Accomplished </w:t>
            </w:r>
            <w:r w:rsidR="00995AA5" w:rsidRPr="00A14992">
              <w:rPr>
                <w:rFonts w:ascii="Tahoma" w:hAnsi="Tahoma" w:cs="Tahoma"/>
                <w:sz w:val="22"/>
                <w:szCs w:val="22"/>
              </w:rPr>
              <w:t>verbal and written communications skills</w:t>
            </w:r>
          </w:p>
          <w:p w14:paraId="3625FF8B" w14:textId="711F7EC1" w:rsidR="00995AA5" w:rsidRPr="00A14992" w:rsidRDefault="00995AA5" w:rsidP="00995AA5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>Attention to detail</w:t>
            </w:r>
            <w:r w:rsidR="00861781"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  <w:p w14:paraId="6AC938C2" w14:textId="77777777" w:rsidR="00995AA5" w:rsidRPr="00A14992" w:rsidRDefault="00995AA5" w:rsidP="00995AA5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>Superior organisational skills</w:t>
            </w:r>
          </w:p>
          <w:p w14:paraId="6757B9BC" w14:textId="6E583CF8" w:rsidR="00CE2487" w:rsidRPr="00A14992" w:rsidRDefault="00861781" w:rsidP="00B134E9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US"/>
              </w:rPr>
              <w:t xml:space="preserve">Ability to meet </w:t>
            </w: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>deadlines</w:t>
            </w:r>
            <w:r w:rsidR="00995AA5" w:rsidRPr="00A14992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 xml:space="preserve"> and </w:t>
            </w: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US"/>
              </w:rPr>
              <w:t xml:space="preserve">work </w:t>
            </w:r>
            <w:r w:rsidR="00995AA5" w:rsidRPr="00A14992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>under pressure</w:t>
            </w:r>
          </w:p>
          <w:p w14:paraId="634570A5" w14:textId="40585C0D" w:rsidR="001A2FAF" w:rsidRPr="00A14992" w:rsidRDefault="001A2FAF" w:rsidP="00EB1819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>Ability to empower people to move forward with their support</w:t>
            </w:r>
          </w:p>
        </w:tc>
        <w:tc>
          <w:tcPr>
            <w:tcW w:w="4394" w:type="dxa"/>
          </w:tcPr>
          <w:p w14:paraId="4705E0B0" w14:textId="77777777" w:rsidR="00CE2487" w:rsidRPr="00A14992" w:rsidRDefault="00CE2487" w:rsidP="003C599E">
            <w:pPr>
              <w:rPr>
                <w:rFonts w:ascii="Tahoma" w:hAnsi="Tahoma" w:cs="Tahoma"/>
              </w:rPr>
            </w:pPr>
          </w:p>
          <w:p w14:paraId="79FF5C0E" w14:textId="3983717D" w:rsidR="00B134E9" w:rsidRPr="00A14992" w:rsidRDefault="00B134E9" w:rsidP="00B134E9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 xml:space="preserve">Knowledge of the needs of </w:t>
            </w:r>
            <w:r w:rsidR="00861781" w:rsidRPr="00A14992">
              <w:rPr>
                <w:rFonts w:ascii="Tahoma" w:hAnsi="Tahoma" w:cs="Tahoma"/>
                <w:sz w:val="22"/>
                <w:szCs w:val="22"/>
                <w:shd w:val="clear" w:color="auto" w:fill="FFFFFF"/>
                <w:lang w:val="en-GB"/>
              </w:rPr>
              <w:t>military veterans and the challenges that some experience post service</w:t>
            </w:r>
          </w:p>
        </w:tc>
        <w:tc>
          <w:tcPr>
            <w:tcW w:w="2471" w:type="dxa"/>
          </w:tcPr>
          <w:p w14:paraId="703E9FD7" w14:textId="2D86E6C7" w:rsidR="00365064" w:rsidRPr="00A14992" w:rsidRDefault="00365064" w:rsidP="003C599E">
            <w:pPr>
              <w:rPr>
                <w:rFonts w:ascii="Tahoma" w:hAnsi="Tahoma" w:cs="Tahoma"/>
              </w:rPr>
            </w:pPr>
          </w:p>
          <w:p w14:paraId="547B776D" w14:textId="3CA2E43D" w:rsidR="001A2FAF" w:rsidRPr="00A14992" w:rsidRDefault="00BC4A49" w:rsidP="00BC4A49">
            <w:pPr>
              <w:rPr>
                <w:rFonts w:ascii="Tahoma" w:hAnsi="Tahoma" w:cs="Tahoma"/>
              </w:rPr>
            </w:pPr>
            <w:r w:rsidRPr="00A14992">
              <w:rPr>
                <w:rFonts w:ascii="Tahoma" w:hAnsi="Tahoma" w:cs="Tahoma"/>
              </w:rPr>
              <w:t xml:space="preserve">Application / </w:t>
            </w:r>
            <w:r w:rsidR="00292F29" w:rsidRPr="00A14992">
              <w:rPr>
                <w:rFonts w:ascii="Tahoma" w:hAnsi="Tahoma" w:cs="Tahoma"/>
              </w:rPr>
              <w:t>CV/</w:t>
            </w:r>
            <w:r w:rsidRPr="00A14992">
              <w:rPr>
                <w:rFonts w:ascii="Tahoma" w:hAnsi="Tahoma" w:cs="Tahoma"/>
              </w:rPr>
              <w:t>interview</w:t>
            </w:r>
          </w:p>
        </w:tc>
      </w:tr>
      <w:tr w:rsidR="00CE2487" w:rsidRPr="00A14992" w14:paraId="38236174" w14:textId="77777777" w:rsidTr="003C599E">
        <w:tc>
          <w:tcPr>
            <w:tcW w:w="1555" w:type="dxa"/>
          </w:tcPr>
          <w:p w14:paraId="0F910FF3" w14:textId="77777777" w:rsidR="00CE2487" w:rsidRPr="00A14992" w:rsidRDefault="00CE2487" w:rsidP="003C599E">
            <w:pPr>
              <w:jc w:val="center"/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t>Special Requirements</w:t>
            </w:r>
          </w:p>
        </w:tc>
        <w:tc>
          <w:tcPr>
            <w:tcW w:w="5528" w:type="dxa"/>
          </w:tcPr>
          <w:p w14:paraId="381B9AE7" w14:textId="05D89AFC" w:rsidR="00CE2487" w:rsidRPr="00A14992" w:rsidRDefault="003B612C" w:rsidP="00BC4A49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lang w:val="en-GB"/>
              </w:rPr>
              <w:t>Th</w:t>
            </w:r>
            <w:r w:rsidR="00F144A6" w:rsidRPr="00A14992">
              <w:rPr>
                <w:rFonts w:ascii="Tahoma" w:hAnsi="Tahoma" w:cs="Tahoma"/>
                <w:sz w:val="22"/>
                <w:szCs w:val="22"/>
                <w:lang w:val="en-GB"/>
              </w:rPr>
              <w:t>is</w:t>
            </w:r>
            <w:r w:rsidRPr="00A14992">
              <w:rPr>
                <w:rFonts w:ascii="Tahoma" w:hAnsi="Tahoma" w:cs="Tahoma"/>
                <w:sz w:val="22"/>
                <w:szCs w:val="22"/>
                <w:lang w:val="en-GB"/>
              </w:rPr>
              <w:t xml:space="preserve"> position will be subject to a satisfactory DBS check</w:t>
            </w:r>
          </w:p>
          <w:p w14:paraId="2053863F" w14:textId="5CCC9AF0" w:rsidR="003B612C" w:rsidRPr="00A14992" w:rsidRDefault="003B612C" w:rsidP="00BC4A49">
            <w:pPr>
              <w:pStyle w:val="BodyTextIndent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lang w:val="en-GB"/>
              </w:rPr>
              <w:lastRenderedPageBreak/>
              <w:t xml:space="preserve">The ability to travel to </w:t>
            </w:r>
            <w:r w:rsidR="00861781" w:rsidRPr="00A14992">
              <w:rPr>
                <w:rFonts w:ascii="Tahoma" w:hAnsi="Tahoma" w:cs="Tahoma"/>
                <w:sz w:val="22"/>
                <w:szCs w:val="22"/>
                <w:lang w:val="en-GB"/>
              </w:rPr>
              <w:t>locations throughout the region as part of your role</w:t>
            </w:r>
          </w:p>
          <w:p w14:paraId="7E5B7B30" w14:textId="1C8B084C" w:rsidR="00BC4A49" w:rsidRPr="00A14992" w:rsidRDefault="00BC4A49" w:rsidP="00BC4A49">
            <w:pPr>
              <w:pStyle w:val="BodyTextIndent"/>
              <w:numPr>
                <w:ilvl w:val="0"/>
                <w:numId w:val="3"/>
              </w:numPr>
              <w:spacing w:after="0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A14992">
              <w:rPr>
                <w:rFonts w:ascii="Tahoma" w:hAnsi="Tahoma" w:cs="Tahoma"/>
                <w:sz w:val="22"/>
                <w:szCs w:val="22"/>
                <w:lang w:val="en-GB"/>
              </w:rPr>
              <w:t xml:space="preserve">As this is predominantly a homebased </w:t>
            </w:r>
            <w:r w:rsidR="00861781" w:rsidRPr="00A14992">
              <w:rPr>
                <w:rFonts w:ascii="Tahoma" w:hAnsi="Tahoma" w:cs="Tahoma"/>
                <w:sz w:val="22"/>
                <w:szCs w:val="22"/>
                <w:lang w:val="en-GB"/>
              </w:rPr>
              <w:t xml:space="preserve">role, </w:t>
            </w:r>
            <w:r w:rsidRPr="00A14992">
              <w:rPr>
                <w:rFonts w:ascii="Tahoma" w:hAnsi="Tahoma" w:cs="Tahoma"/>
                <w:sz w:val="22"/>
                <w:szCs w:val="22"/>
                <w:lang w:val="en-GB"/>
              </w:rPr>
              <w:t xml:space="preserve">you will </w:t>
            </w:r>
            <w:r w:rsidR="00861781" w:rsidRPr="00A14992">
              <w:rPr>
                <w:rFonts w:ascii="Tahoma" w:hAnsi="Tahoma" w:cs="Tahoma"/>
                <w:sz w:val="22"/>
                <w:szCs w:val="22"/>
                <w:lang w:val="en-GB"/>
              </w:rPr>
              <w:t xml:space="preserve">need an </w:t>
            </w:r>
            <w:r w:rsidRPr="00A14992">
              <w:rPr>
                <w:rFonts w:ascii="Tahoma" w:hAnsi="Tahoma" w:cs="Tahoma"/>
                <w:sz w:val="22"/>
                <w:szCs w:val="22"/>
                <w:lang w:val="en-GB"/>
              </w:rPr>
              <w:t>appropriate space, free from distraction, to carry out your duties.</w:t>
            </w:r>
          </w:p>
          <w:p w14:paraId="1E6ED5B6" w14:textId="5436A764" w:rsidR="00AD590C" w:rsidRPr="00A14992" w:rsidRDefault="00AD590C" w:rsidP="00BC4A49">
            <w:pPr>
              <w:pStyle w:val="BodyTextIndent"/>
              <w:shd w:val="clear" w:color="auto" w:fill="FFFFFF" w:themeFill="background1"/>
              <w:spacing w:after="0"/>
              <w:ind w:left="72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D097C03" w14:textId="77777777" w:rsidR="00CE2487" w:rsidRPr="00A14992" w:rsidRDefault="00CE2487" w:rsidP="008737A0">
            <w:pPr>
              <w:pStyle w:val="BodyTextIndent"/>
              <w:shd w:val="clear" w:color="auto" w:fill="FFFFFF" w:themeFill="background1"/>
              <w:spacing w:after="0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71" w:type="dxa"/>
          </w:tcPr>
          <w:p w14:paraId="25EC758D" w14:textId="711F8071" w:rsidR="00365064" w:rsidRPr="00A14992" w:rsidRDefault="003B612C" w:rsidP="003C599E">
            <w:pPr>
              <w:rPr>
                <w:rFonts w:ascii="Tahoma" w:hAnsi="Tahoma" w:cs="Tahoma"/>
              </w:rPr>
            </w:pPr>
            <w:r w:rsidRPr="00A14992">
              <w:rPr>
                <w:rFonts w:ascii="Tahoma" w:hAnsi="Tahoma" w:cs="Tahoma"/>
              </w:rPr>
              <w:t>I</w:t>
            </w:r>
            <w:r w:rsidR="00BC4A49" w:rsidRPr="00A14992">
              <w:rPr>
                <w:rFonts w:ascii="Tahoma" w:hAnsi="Tahoma" w:cs="Tahoma"/>
              </w:rPr>
              <w:t>nterview</w:t>
            </w:r>
            <w:r w:rsidR="001F4480" w:rsidRPr="00A14992">
              <w:rPr>
                <w:rFonts w:ascii="Tahoma" w:hAnsi="Tahoma" w:cs="Tahoma"/>
              </w:rPr>
              <w:t>/background checks</w:t>
            </w:r>
          </w:p>
          <w:p w14:paraId="0FE75137" w14:textId="6C553E1B" w:rsidR="003B612C" w:rsidRPr="00A14992" w:rsidRDefault="003B612C" w:rsidP="003C599E">
            <w:pPr>
              <w:rPr>
                <w:rFonts w:ascii="Tahoma" w:hAnsi="Tahoma" w:cs="Tahoma"/>
              </w:rPr>
            </w:pPr>
          </w:p>
        </w:tc>
      </w:tr>
      <w:tr w:rsidR="00CE2487" w:rsidRPr="00A14992" w14:paraId="60A3FA49" w14:textId="77777777" w:rsidTr="003C599E">
        <w:tc>
          <w:tcPr>
            <w:tcW w:w="1555" w:type="dxa"/>
          </w:tcPr>
          <w:p w14:paraId="405E7B01" w14:textId="77777777" w:rsidR="00CE2487" w:rsidRPr="00A14992" w:rsidRDefault="00CE2487" w:rsidP="003C599E">
            <w:pPr>
              <w:jc w:val="center"/>
              <w:rPr>
                <w:rFonts w:ascii="Tahoma" w:hAnsi="Tahoma" w:cs="Tahoma"/>
                <w:b/>
              </w:rPr>
            </w:pPr>
            <w:r w:rsidRPr="00A14992">
              <w:rPr>
                <w:rFonts w:ascii="Tahoma" w:hAnsi="Tahoma" w:cs="Tahoma"/>
                <w:b/>
              </w:rPr>
              <w:lastRenderedPageBreak/>
              <w:t xml:space="preserve">Behavioural Competencies </w:t>
            </w:r>
          </w:p>
        </w:tc>
        <w:tc>
          <w:tcPr>
            <w:tcW w:w="5528" w:type="dxa"/>
          </w:tcPr>
          <w:p w14:paraId="03A1A35E" w14:textId="4EBEB336" w:rsidR="00CE2487" w:rsidRPr="00A14992" w:rsidRDefault="00331C75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color w:val="000000" w:themeColor="text1"/>
              </w:rPr>
              <w:t>Here at</w:t>
            </w:r>
            <w:r w:rsidR="00292F29" w:rsidRPr="00A14992">
              <w:rPr>
                <w:rFonts w:ascii="Tahoma" w:hAnsi="Tahoma" w:cs="Tahoma"/>
                <w:color w:val="000000" w:themeColor="text1"/>
              </w:rPr>
              <w:t xml:space="preserve"> </w:t>
            </w:r>
            <w:proofErr w:type="gramStart"/>
            <w:r w:rsidR="00292F29" w:rsidRPr="00A14992">
              <w:rPr>
                <w:rFonts w:ascii="Tahoma" w:hAnsi="Tahoma" w:cs="Tahoma"/>
                <w:color w:val="000000" w:themeColor="text1"/>
              </w:rPr>
              <w:t>‘</w:t>
            </w:r>
            <w:r w:rsidRPr="00A14992">
              <w:rPr>
                <w:rFonts w:ascii="Tahoma" w:hAnsi="Tahoma" w:cs="Tahoma"/>
                <w:color w:val="000000" w:themeColor="text1"/>
              </w:rPr>
              <w:t xml:space="preserve"> Wal</w:t>
            </w:r>
            <w:r w:rsidR="0052346D" w:rsidRPr="00A14992">
              <w:rPr>
                <w:rFonts w:ascii="Tahoma" w:hAnsi="Tahoma" w:cs="Tahoma"/>
                <w:color w:val="000000" w:themeColor="text1"/>
              </w:rPr>
              <w:t>king</w:t>
            </w:r>
            <w:proofErr w:type="gramEnd"/>
            <w:r w:rsidR="0052346D" w:rsidRPr="00A14992">
              <w:rPr>
                <w:rFonts w:ascii="Tahoma" w:hAnsi="Tahoma" w:cs="Tahoma"/>
                <w:color w:val="000000" w:themeColor="text1"/>
              </w:rPr>
              <w:t xml:space="preserve"> </w:t>
            </w:r>
            <w:proofErr w:type="gramStart"/>
            <w:r w:rsidR="00292F29" w:rsidRPr="00A14992">
              <w:rPr>
                <w:rFonts w:ascii="Tahoma" w:hAnsi="Tahoma" w:cs="Tahoma"/>
                <w:color w:val="000000" w:themeColor="text1"/>
              </w:rPr>
              <w:t>W</w:t>
            </w:r>
            <w:r w:rsidR="0052346D" w:rsidRPr="00A14992">
              <w:rPr>
                <w:rFonts w:ascii="Tahoma" w:hAnsi="Tahoma" w:cs="Tahoma"/>
                <w:color w:val="000000" w:themeColor="text1"/>
              </w:rPr>
              <w:t>ith</w:t>
            </w:r>
            <w:proofErr w:type="gramEnd"/>
            <w:r w:rsidR="00292F29" w:rsidRPr="00A14992">
              <w:rPr>
                <w:rFonts w:ascii="Tahoma" w:hAnsi="Tahoma" w:cs="Tahoma"/>
                <w:color w:val="000000" w:themeColor="text1"/>
              </w:rPr>
              <w:t xml:space="preserve"> </w:t>
            </w:r>
            <w:proofErr w:type="gramStart"/>
            <w:r w:rsidR="00292F29" w:rsidRPr="00A14992">
              <w:rPr>
                <w:rFonts w:ascii="Tahoma" w:hAnsi="Tahoma" w:cs="Tahoma"/>
                <w:color w:val="000000" w:themeColor="text1"/>
              </w:rPr>
              <w:t>T</w:t>
            </w:r>
            <w:r w:rsidR="0052346D" w:rsidRPr="00A14992">
              <w:rPr>
                <w:rFonts w:ascii="Tahoma" w:hAnsi="Tahoma" w:cs="Tahoma"/>
                <w:color w:val="000000" w:themeColor="text1"/>
              </w:rPr>
              <w:t>he</w:t>
            </w:r>
            <w:proofErr w:type="gramEnd"/>
            <w:r w:rsidR="0052346D" w:rsidRPr="00A14992">
              <w:rPr>
                <w:rFonts w:ascii="Tahoma" w:hAnsi="Tahoma" w:cs="Tahoma"/>
                <w:color w:val="000000" w:themeColor="text1"/>
              </w:rPr>
              <w:t xml:space="preserve"> Wounded</w:t>
            </w:r>
            <w:r w:rsidR="00292F29" w:rsidRPr="00A14992">
              <w:rPr>
                <w:rFonts w:ascii="Tahoma" w:hAnsi="Tahoma" w:cs="Tahoma"/>
                <w:color w:val="000000" w:themeColor="text1"/>
              </w:rPr>
              <w:t>’</w:t>
            </w:r>
            <w:r w:rsidR="0052346D" w:rsidRPr="00A14992">
              <w:rPr>
                <w:rFonts w:ascii="Tahoma" w:hAnsi="Tahoma" w:cs="Tahoma"/>
                <w:color w:val="000000" w:themeColor="text1"/>
              </w:rPr>
              <w:t xml:space="preserve">, we live by a set of core values and expect our staff to follow them whilst conducting their work. </w:t>
            </w:r>
            <w:r w:rsidR="00CE2487" w:rsidRPr="00A1499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6B0503FE" w14:textId="7B78ED5A" w:rsidR="00CE2487" w:rsidRPr="00A14992" w:rsidRDefault="00CE2487" w:rsidP="003C599E">
            <w:pPr>
              <w:rPr>
                <w:rFonts w:ascii="Tahoma" w:hAnsi="Tahoma" w:cs="Tahoma"/>
                <w:b/>
                <w:color w:val="000000" w:themeColor="text1"/>
              </w:rPr>
            </w:pPr>
          </w:p>
          <w:p w14:paraId="3A7725FA" w14:textId="77777777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Communicating – </w:t>
            </w:r>
            <w:r w:rsidRPr="00A14992">
              <w:rPr>
                <w:rFonts w:ascii="Tahoma" w:hAnsi="Tahoma" w:cs="Tahoma"/>
                <w:color w:val="000000" w:themeColor="text1"/>
              </w:rPr>
              <w:t>Ability to communicate</w:t>
            </w: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Pr="00A14992">
              <w:rPr>
                <w:rFonts w:ascii="Tahoma" w:hAnsi="Tahoma" w:cs="Tahoma"/>
                <w:color w:val="000000" w:themeColor="text1"/>
              </w:rPr>
              <w:t>clearly both verbally and in writing.  Shows effective listening skills to make certain information is understood.  Ability to explain complex matters with internal and external stakeholders.</w:t>
            </w:r>
          </w:p>
          <w:p w14:paraId="07F8C7A8" w14:textId="77777777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</w:p>
          <w:p w14:paraId="6E1037B8" w14:textId="1DC66CF4" w:rsidR="00CE2487" w:rsidRPr="00A14992" w:rsidRDefault="00CE2487" w:rsidP="003C599E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Client Focused – </w:t>
            </w:r>
            <w:r w:rsidRPr="00A14992">
              <w:rPr>
                <w:rFonts w:ascii="Tahoma" w:hAnsi="Tahoma" w:cs="Tahoma"/>
                <w:color w:val="000000" w:themeColor="text1"/>
              </w:rPr>
              <w:t>Can demonstrate</w:t>
            </w: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="00967A14" w:rsidRPr="00A14992">
              <w:rPr>
                <w:rFonts w:ascii="Tahoma" w:hAnsi="Tahoma" w:cs="Tahoma"/>
                <w:bCs/>
                <w:color w:val="000000" w:themeColor="text1"/>
              </w:rPr>
              <w:t>the</w:t>
            </w:r>
            <w:r w:rsidR="00967A14" w:rsidRPr="00A14992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Pr="00A14992">
              <w:rPr>
                <w:rFonts w:ascii="Tahoma" w:hAnsi="Tahoma" w:cs="Tahoma"/>
                <w:color w:val="000000" w:themeColor="text1"/>
              </w:rPr>
              <w:t xml:space="preserve">ability to take time </w:t>
            </w:r>
            <w:r w:rsidR="00967A14" w:rsidRPr="00A14992">
              <w:rPr>
                <w:rFonts w:ascii="Tahoma" w:hAnsi="Tahoma" w:cs="Tahoma"/>
                <w:color w:val="000000" w:themeColor="text1"/>
              </w:rPr>
              <w:t>to</w:t>
            </w:r>
            <w:r w:rsidRPr="00A14992">
              <w:rPr>
                <w:rFonts w:ascii="Tahoma" w:hAnsi="Tahoma" w:cs="Tahoma"/>
                <w:color w:val="000000" w:themeColor="text1"/>
              </w:rPr>
              <w:t xml:space="preserve"> seek and understand the underlying needs of the client to develop an independent view of their needs.</w:t>
            </w:r>
          </w:p>
          <w:p w14:paraId="7F3676D1" w14:textId="77777777" w:rsidR="00CE2487" w:rsidRPr="00A14992" w:rsidRDefault="00CE2487" w:rsidP="003C599E">
            <w:pPr>
              <w:rPr>
                <w:rFonts w:ascii="Tahoma" w:hAnsi="Tahoma" w:cs="Tahoma"/>
                <w:b/>
                <w:color w:val="000000" w:themeColor="text1"/>
              </w:rPr>
            </w:pPr>
          </w:p>
          <w:p w14:paraId="67791C32" w14:textId="5840347A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Influencing – </w:t>
            </w:r>
            <w:r w:rsidRPr="00A14992">
              <w:rPr>
                <w:rFonts w:ascii="Tahoma" w:hAnsi="Tahoma" w:cs="Tahoma"/>
                <w:color w:val="000000" w:themeColor="text1"/>
              </w:rPr>
              <w:t>Displays assertive but calm demeanour approaching delicate matters with sensitivity</w:t>
            </w:r>
            <w:r w:rsidR="00496CFF" w:rsidRPr="00A14992">
              <w:rPr>
                <w:rFonts w:ascii="Tahoma" w:hAnsi="Tahoma" w:cs="Tahoma"/>
                <w:color w:val="000000" w:themeColor="text1"/>
              </w:rPr>
              <w:t xml:space="preserve"> and respect</w:t>
            </w:r>
            <w:r w:rsidRPr="00A14992">
              <w:rPr>
                <w:rFonts w:ascii="Tahoma" w:hAnsi="Tahoma" w:cs="Tahoma"/>
                <w:color w:val="000000" w:themeColor="text1"/>
              </w:rPr>
              <w:t>.  Ability to work effectively with people at all levels with good use of interpersonal and influencing skills.</w:t>
            </w:r>
          </w:p>
          <w:p w14:paraId="2C3B9623" w14:textId="77777777" w:rsidR="00CE2487" w:rsidRPr="00A14992" w:rsidRDefault="00CE2487" w:rsidP="003C599E">
            <w:pPr>
              <w:rPr>
                <w:rFonts w:ascii="Tahoma" w:hAnsi="Tahoma" w:cs="Tahoma"/>
                <w:b/>
                <w:color w:val="000000" w:themeColor="text1"/>
              </w:rPr>
            </w:pPr>
          </w:p>
          <w:p w14:paraId="04FB8CBE" w14:textId="694F3EF3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Self-Development - </w:t>
            </w:r>
            <w:r w:rsidRPr="00A14992">
              <w:rPr>
                <w:rFonts w:ascii="Tahoma" w:hAnsi="Tahoma" w:cs="Tahoma"/>
                <w:color w:val="000000" w:themeColor="text1"/>
              </w:rPr>
              <w:t>Shows a commitment to on</w:t>
            </w:r>
            <w:r w:rsidR="00E95955" w:rsidRPr="00A14992">
              <w:rPr>
                <w:rFonts w:ascii="Tahoma" w:hAnsi="Tahoma" w:cs="Tahoma"/>
                <w:color w:val="000000" w:themeColor="text1"/>
              </w:rPr>
              <w:t>-</w:t>
            </w:r>
            <w:r w:rsidRPr="00A14992">
              <w:rPr>
                <w:rFonts w:ascii="Tahoma" w:hAnsi="Tahoma" w:cs="Tahoma"/>
                <w:color w:val="000000" w:themeColor="text1"/>
              </w:rPr>
              <w:t>going training and personal development.  Can demonstrate provision of effective coaching or mentoring.</w:t>
            </w:r>
          </w:p>
          <w:p w14:paraId="41530833" w14:textId="77777777" w:rsidR="00CE2487" w:rsidRPr="00A14992" w:rsidRDefault="00CE2487" w:rsidP="003C599E">
            <w:pPr>
              <w:rPr>
                <w:rFonts w:ascii="Tahoma" w:hAnsi="Tahoma" w:cs="Tahoma"/>
                <w:b/>
                <w:color w:val="000000" w:themeColor="text1"/>
              </w:rPr>
            </w:pPr>
          </w:p>
          <w:p w14:paraId="296E68B1" w14:textId="30767686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Decision-making – </w:t>
            </w:r>
            <w:r w:rsidRPr="00A14992">
              <w:rPr>
                <w:rFonts w:ascii="Tahoma" w:hAnsi="Tahoma" w:cs="Tahoma"/>
                <w:color w:val="000000" w:themeColor="text1"/>
              </w:rPr>
              <w:t>Displays a non-judgemental approach</w:t>
            </w:r>
            <w:r w:rsidR="004E3EE1" w:rsidRPr="00A14992">
              <w:rPr>
                <w:rFonts w:ascii="Tahoma" w:hAnsi="Tahoma" w:cs="Tahoma"/>
                <w:color w:val="000000" w:themeColor="text1"/>
              </w:rPr>
              <w:t>.</w:t>
            </w:r>
            <w:r w:rsidRPr="00A14992">
              <w:rPr>
                <w:rFonts w:ascii="Tahoma" w:hAnsi="Tahoma" w:cs="Tahoma"/>
                <w:color w:val="000000" w:themeColor="text1"/>
              </w:rPr>
              <w:t xml:space="preserve">  Ability to analyse data producing solutions to develop</w:t>
            </w:r>
            <w:r w:rsidR="00516FEF" w:rsidRPr="00A14992">
              <w:rPr>
                <w:rFonts w:ascii="Tahoma" w:hAnsi="Tahoma" w:cs="Tahoma"/>
                <w:color w:val="000000" w:themeColor="text1"/>
              </w:rPr>
              <w:t xml:space="preserve"> and </w:t>
            </w:r>
            <w:r w:rsidR="00967A14" w:rsidRPr="00A14992">
              <w:rPr>
                <w:rFonts w:ascii="Tahoma" w:hAnsi="Tahoma" w:cs="Tahoma"/>
                <w:color w:val="000000" w:themeColor="text1"/>
              </w:rPr>
              <w:t>improve the VLSO service provision within Op Courage.</w:t>
            </w:r>
          </w:p>
          <w:p w14:paraId="0BB311D1" w14:textId="77777777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</w:p>
          <w:p w14:paraId="6FBF2549" w14:textId="77777777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Collaboration – </w:t>
            </w:r>
            <w:r w:rsidRPr="00A14992">
              <w:rPr>
                <w:rFonts w:ascii="Tahoma" w:hAnsi="Tahoma" w:cs="Tahoma"/>
                <w:color w:val="000000" w:themeColor="text1"/>
              </w:rPr>
              <w:t xml:space="preserve">Ability to use initiative and work collaboratively as part of a larger team.  Ability to create and maintain productive working relationships, with a flexible approach. </w:t>
            </w:r>
          </w:p>
          <w:p w14:paraId="130661BA" w14:textId="77777777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</w:p>
          <w:p w14:paraId="76DFC7F3" w14:textId="77777777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color w:val="000000" w:themeColor="text1"/>
              </w:rPr>
              <w:t xml:space="preserve">Forward Thinking – </w:t>
            </w:r>
            <w:r w:rsidRPr="00A14992">
              <w:rPr>
                <w:rFonts w:ascii="Tahoma" w:hAnsi="Tahoma" w:cs="Tahoma"/>
                <w:color w:val="000000" w:themeColor="text1"/>
              </w:rPr>
              <w:t>Demonstrates awareness of situations providing solutions to reduce conflict.  Can demonstrate a pro-active approach and ability to identify areas where process can be refined to achieve better results.</w:t>
            </w:r>
          </w:p>
          <w:p w14:paraId="0206BC01" w14:textId="77777777" w:rsidR="00CE2487" w:rsidRPr="00A14992" w:rsidRDefault="00CE2487" w:rsidP="003C599E">
            <w:pPr>
              <w:rPr>
                <w:rFonts w:ascii="Tahoma" w:hAnsi="Tahoma" w:cs="Tahoma"/>
                <w:color w:val="000000" w:themeColor="text1"/>
              </w:rPr>
            </w:pPr>
          </w:p>
          <w:p w14:paraId="65F9C550" w14:textId="6D84BFFB" w:rsidR="00496CFF" w:rsidRPr="00A14992" w:rsidRDefault="00496CFF" w:rsidP="003C599E">
            <w:pPr>
              <w:rPr>
                <w:rFonts w:ascii="Tahoma" w:hAnsi="Tahoma" w:cs="Tahoma"/>
                <w:color w:val="000000" w:themeColor="text1"/>
              </w:rPr>
            </w:pPr>
            <w:r w:rsidRPr="00A14992">
              <w:rPr>
                <w:rFonts w:ascii="Tahoma" w:hAnsi="Tahoma" w:cs="Tahoma"/>
                <w:b/>
                <w:bCs/>
                <w:color w:val="000000" w:themeColor="text1"/>
              </w:rPr>
              <w:t>Integrity</w:t>
            </w:r>
            <w:r w:rsidRPr="00A14992">
              <w:rPr>
                <w:rFonts w:ascii="Tahoma" w:hAnsi="Tahoma" w:cs="Tahoma"/>
                <w:color w:val="000000" w:themeColor="text1"/>
              </w:rPr>
              <w:t xml:space="preserve"> – Displays positivity, treats others fairly</w:t>
            </w:r>
            <w:r w:rsidR="004E3EE1" w:rsidRPr="00A14992">
              <w:rPr>
                <w:rFonts w:ascii="Tahoma" w:hAnsi="Tahoma" w:cs="Tahoma"/>
                <w:color w:val="000000" w:themeColor="text1"/>
              </w:rPr>
              <w:t xml:space="preserve">. Ability </w:t>
            </w:r>
            <w:r w:rsidRPr="00A14992">
              <w:rPr>
                <w:rFonts w:ascii="Tahoma" w:hAnsi="Tahoma" w:cs="Tahoma"/>
                <w:color w:val="000000" w:themeColor="text1"/>
              </w:rPr>
              <w:t>to take responsibility for their actions.</w:t>
            </w:r>
            <w:r w:rsidR="004E3EE1" w:rsidRPr="00A14992">
              <w:rPr>
                <w:rFonts w:ascii="Tahoma" w:hAnsi="Tahoma" w:cs="Tahoma"/>
                <w:color w:val="000000" w:themeColor="text1"/>
              </w:rPr>
              <w:t xml:space="preserve">  Ability to see possibilities and </w:t>
            </w:r>
            <w:r w:rsidR="00AE4883" w:rsidRPr="00A14992">
              <w:rPr>
                <w:rFonts w:ascii="Tahoma" w:hAnsi="Tahoma" w:cs="Tahoma"/>
                <w:color w:val="000000" w:themeColor="text1"/>
              </w:rPr>
              <w:t>i</w:t>
            </w:r>
            <w:r w:rsidR="004E3EE1" w:rsidRPr="00A14992">
              <w:rPr>
                <w:rFonts w:ascii="Tahoma" w:hAnsi="Tahoma" w:cs="Tahoma"/>
                <w:color w:val="000000" w:themeColor="text1"/>
              </w:rPr>
              <w:t xml:space="preserve">dentifies opportunities to turn ideas into actions. </w:t>
            </w:r>
          </w:p>
          <w:p w14:paraId="28CD95AE" w14:textId="77777777" w:rsidR="00CE2487" w:rsidRPr="00A14992" w:rsidRDefault="00CE2487" w:rsidP="003C599E">
            <w:pPr>
              <w:rPr>
                <w:rFonts w:ascii="Tahoma" w:hAnsi="Tahoma" w:cs="Tahoma"/>
              </w:rPr>
            </w:pPr>
          </w:p>
        </w:tc>
        <w:tc>
          <w:tcPr>
            <w:tcW w:w="4394" w:type="dxa"/>
          </w:tcPr>
          <w:p w14:paraId="71F40B6D" w14:textId="77777777" w:rsidR="00CE2487" w:rsidRPr="00A14992" w:rsidRDefault="00CE2487" w:rsidP="003C599E">
            <w:pPr>
              <w:jc w:val="center"/>
              <w:rPr>
                <w:rFonts w:ascii="Tahoma" w:hAnsi="Tahoma" w:cs="Tahoma"/>
              </w:rPr>
            </w:pPr>
          </w:p>
          <w:p w14:paraId="3A673EEC" w14:textId="77777777" w:rsidR="00CE2487" w:rsidRPr="00A14992" w:rsidRDefault="00CE2487" w:rsidP="003C599E">
            <w:pPr>
              <w:rPr>
                <w:rFonts w:ascii="Tahoma" w:hAnsi="Tahoma" w:cs="Tahoma"/>
              </w:rPr>
            </w:pPr>
          </w:p>
          <w:p w14:paraId="25E5B3FC" w14:textId="77777777" w:rsidR="00CE2487" w:rsidRPr="00A14992" w:rsidRDefault="00CE2487" w:rsidP="003C599E">
            <w:pPr>
              <w:rPr>
                <w:rFonts w:ascii="Tahoma" w:hAnsi="Tahoma" w:cs="Tahoma"/>
              </w:rPr>
            </w:pPr>
          </w:p>
        </w:tc>
        <w:tc>
          <w:tcPr>
            <w:tcW w:w="2471" w:type="dxa"/>
          </w:tcPr>
          <w:p w14:paraId="783692A0" w14:textId="713AD2E4" w:rsidR="00CE2487" w:rsidRPr="00A14992" w:rsidRDefault="00BC4A49" w:rsidP="003C599E">
            <w:pPr>
              <w:rPr>
                <w:rFonts w:ascii="Tahoma" w:hAnsi="Tahoma" w:cs="Tahoma"/>
              </w:rPr>
            </w:pPr>
            <w:r w:rsidRPr="00A14992">
              <w:rPr>
                <w:rFonts w:ascii="Tahoma" w:hAnsi="Tahoma" w:cs="Tahoma"/>
              </w:rPr>
              <w:t>Application / interview</w:t>
            </w:r>
          </w:p>
        </w:tc>
      </w:tr>
    </w:tbl>
    <w:p w14:paraId="0A3168A9" w14:textId="77777777" w:rsidR="00053BFD" w:rsidRPr="00A14992" w:rsidRDefault="00053BFD" w:rsidP="00C32CE6">
      <w:pPr>
        <w:rPr>
          <w:rFonts w:ascii="Tahoma" w:hAnsi="Tahoma" w:cs="Tahoma"/>
          <w:b/>
        </w:rPr>
      </w:pPr>
    </w:p>
    <w:sectPr w:rsidR="00053BFD" w:rsidRPr="00A14992" w:rsidSect="00110AC3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7993"/>
    <w:multiLevelType w:val="hybridMultilevel"/>
    <w:tmpl w:val="986AC0D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E6B37"/>
    <w:multiLevelType w:val="hybridMultilevel"/>
    <w:tmpl w:val="B4521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73282"/>
    <w:multiLevelType w:val="hybridMultilevel"/>
    <w:tmpl w:val="E090B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21409"/>
    <w:multiLevelType w:val="hybridMultilevel"/>
    <w:tmpl w:val="9A4E4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613821">
    <w:abstractNumId w:val="2"/>
  </w:num>
  <w:num w:numId="2" w16cid:durableId="14231300">
    <w:abstractNumId w:val="1"/>
  </w:num>
  <w:num w:numId="3" w16cid:durableId="695473028">
    <w:abstractNumId w:val="0"/>
  </w:num>
  <w:num w:numId="4" w16cid:durableId="12851184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D33"/>
    <w:rsid w:val="00031457"/>
    <w:rsid w:val="00053BFD"/>
    <w:rsid w:val="00077F30"/>
    <w:rsid w:val="000A42F2"/>
    <w:rsid w:val="000C740E"/>
    <w:rsid w:val="00110AC3"/>
    <w:rsid w:val="0014009E"/>
    <w:rsid w:val="001A2FAF"/>
    <w:rsid w:val="001E2200"/>
    <w:rsid w:val="001F4480"/>
    <w:rsid w:val="001F7D1C"/>
    <w:rsid w:val="002061D7"/>
    <w:rsid w:val="00216AAB"/>
    <w:rsid w:val="00235F5D"/>
    <w:rsid w:val="002476C6"/>
    <w:rsid w:val="00257CF3"/>
    <w:rsid w:val="00283AC0"/>
    <w:rsid w:val="00287FCD"/>
    <w:rsid w:val="00292F29"/>
    <w:rsid w:val="002B0443"/>
    <w:rsid w:val="003076B6"/>
    <w:rsid w:val="003170D4"/>
    <w:rsid w:val="00331C75"/>
    <w:rsid w:val="0034459C"/>
    <w:rsid w:val="00345CD0"/>
    <w:rsid w:val="00356A49"/>
    <w:rsid w:val="00365064"/>
    <w:rsid w:val="003B612C"/>
    <w:rsid w:val="003C5201"/>
    <w:rsid w:val="003D62B8"/>
    <w:rsid w:val="00457051"/>
    <w:rsid w:val="00467733"/>
    <w:rsid w:val="00496CFF"/>
    <w:rsid w:val="004B56DD"/>
    <w:rsid w:val="004C0ED2"/>
    <w:rsid w:val="004D44FE"/>
    <w:rsid w:val="004D4E81"/>
    <w:rsid w:val="004E3EE1"/>
    <w:rsid w:val="004F5D51"/>
    <w:rsid w:val="005078D0"/>
    <w:rsid w:val="00516FEF"/>
    <w:rsid w:val="0052346D"/>
    <w:rsid w:val="00542715"/>
    <w:rsid w:val="00567E1E"/>
    <w:rsid w:val="005B0A3A"/>
    <w:rsid w:val="00616BFB"/>
    <w:rsid w:val="006426FC"/>
    <w:rsid w:val="006524EB"/>
    <w:rsid w:val="00671256"/>
    <w:rsid w:val="006943E2"/>
    <w:rsid w:val="00696EEC"/>
    <w:rsid w:val="006E0653"/>
    <w:rsid w:val="006E11D4"/>
    <w:rsid w:val="007057A6"/>
    <w:rsid w:val="00715AAC"/>
    <w:rsid w:val="007377A6"/>
    <w:rsid w:val="007D1BD2"/>
    <w:rsid w:val="00861781"/>
    <w:rsid w:val="00871E0A"/>
    <w:rsid w:val="008737A0"/>
    <w:rsid w:val="008D0040"/>
    <w:rsid w:val="008F0556"/>
    <w:rsid w:val="009026EB"/>
    <w:rsid w:val="0090356C"/>
    <w:rsid w:val="00903FD5"/>
    <w:rsid w:val="00914D85"/>
    <w:rsid w:val="00967A14"/>
    <w:rsid w:val="0098582F"/>
    <w:rsid w:val="00995AA5"/>
    <w:rsid w:val="009C33FB"/>
    <w:rsid w:val="009E1096"/>
    <w:rsid w:val="00A07FD2"/>
    <w:rsid w:val="00A14992"/>
    <w:rsid w:val="00A248D3"/>
    <w:rsid w:val="00A501CC"/>
    <w:rsid w:val="00A5569F"/>
    <w:rsid w:val="00A81BF9"/>
    <w:rsid w:val="00A84DF5"/>
    <w:rsid w:val="00AA2FC5"/>
    <w:rsid w:val="00AB7CF4"/>
    <w:rsid w:val="00AD590C"/>
    <w:rsid w:val="00AE02CB"/>
    <w:rsid w:val="00AE4883"/>
    <w:rsid w:val="00B134E9"/>
    <w:rsid w:val="00B17CC0"/>
    <w:rsid w:val="00B463B9"/>
    <w:rsid w:val="00B97031"/>
    <w:rsid w:val="00BA4B73"/>
    <w:rsid w:val="00BC4A49"/>
    <w:rsid w:val="00C13F07"/>
    <w:rsid w:val="00C32CE6"/>
    <w:rsid w:val="00C47D33"/>
    <w:rsid w:val="00C61229"/>
    <w:rsid w:val="00C6502E"/>
    <w:rsid w:val="00CA0918"/>
    <w:rsid w:val="00CD74C2"/>
    <w:rsid w:val="00CE2487"/>
    <w:rsid w:val="00D038D4"/>
    <w:rsid w:val="00D542E4"/>
    <w:rsid w:val="00D63913"/>
    <w:rsid w:val="00D7738C"/>
    <w:rsid w:val="00D841EB"/>
    <w:rsid w:val="00D865A8"/>
    <w:rsid w:val="00DC1834"/>
    <w:rsid w:val="00DD4759"/>
    <w:rsid w:val="00DF02DF"/>
    <w:rsid w:val="00DF3EA6"/>
    <w:rsid w:val="00E372A4"/>
    <w:rsid w:val="00E56C23"/>
    <w:rsid w:val="00E95955"/>
    <w:rsid w:val="00EB1819"/>
    <w:rsid w:val="00ED431F"/>
    <w:rsid w:val="00ED665E"/>
    <w:rsid w:val="00F05EA0"/>
    <w:rsid w:val="00F13E91"/>
    <w:rsid w:val="00F144A6"/>
    <w:rsid w:val="00F363B0"/>
    <w:rsid w:val="00F53A10"/>
    <w:rsid w:val="00F80AED"/>
    <w:rsid w:val="00F94352"/>
    <w:rsid w:val="00F97C72"/>
    <w:rsid w:val="00FA0BED"/>
    <w:rsid w:val="00FA4D65"/>
    <w:rsid w:val="00FC6DD2"/>
    <w:rsid w:val="00FD313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FB04B"/>
  <w15:chartTrackingRefBased/>
  <w15:docId w15:val="{6AD4FD1C-BB18-475B-867E-51B01531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6E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6C23"/>
    <w:rPr>
      <w:color w:val="0563C1" w:themeColor="hyperlink"/>
      <w:u w:val="single"/>
    </w:rPr>
  </w:style>
  <w:style w:type="paragraph" w:customStyle="1" w:styleId="Default">
    <w:name w:val="Default"/>
    <w:rsid w:val="001400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E2487"/>
    <w:rPr>
      <w:color w:val="954F72" w:themeColor="followedHyperlink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995AA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95AA5"/>
    <w:rPr>
      <w:rFonts w:ascii="Times New Roman" w:eastAsia="Times New Roman" w:hAnsi="Times New Roman" w:cs="Times New Roman"/>
      <w:sz w:val="24"/>
      <w:szCs w:val="24"/>
      <w:lang w:val="x-none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D7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74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74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4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4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477B18B92854C8E1D12C04CB19097" ma:contentTypeVersion="6" ma:contentTypeDescription="Create a new document." ma:contentTypeScope="" ma:versionID="ca3fb16675f2d6920e884e9615669139">
  <xsd:schema xmlns:xsd="http://www.w3.org/2001/XMLSchema" xmlns:xs="http://www.w3.org/2001/XMLSchema" xmlns:p="http://schemas.microsoft.com/office/2006/metadata/properties" xmlns:ns2="793ddbe3-3751-4548-b83f-d10f0508cddd" xmlns:ns3="cd9ee64c-6565-4395-9194-aea5fe0c7002" targetNamespace="http://schemas.microsoft.com/office/2006/metadata/properties" ma:root="true" ma:fieldsID="15de3444374ee5b5558f3c39ee4747bc" ns2:_="" ns3:_="">
    <xsd:import namespace="793ddbe3-3751-4548-b83f-d10f0508cddd"/>
    <xsd:import namespace="cd9ee64c-6565-4395-9194-aea5fe0c7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ddbe3-3751-4548-b83f-d10f0508c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ee64c-6565-4395-9194-aea5fe0c7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2345A-6539-4A42-A279-7B7CE2E9AD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182F4-58F9-452A-ADFF-5017ED81A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60FA4-8726-4163-B95B-4BBD1B5FF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ddbe3-3751-4548-b83f-d10f0508cddd"/>
    <ds:schemaRef ds:uri="cd9ee64c-6565-4395-9194-aea5fe0c7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42A86B-6364-46F8-A69B-1DD21F60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Walking With The Wounded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Mellor (WWTW)</dc:creator>
  <cp:keywords/>
  <dc:description/>
  <cp:lastModifiedBy>Amber Hodson (WWTW)</cp:lastModifiedBy>
  <cp:revision>3</cp:revision>
  <dcterms:created xsi:type="dcterms:W3CDTF">2025-07-23T17:52:00Z</dcterms:created>
  <dcterms:modified xsi:type="dcterms:W3CDTF">2025-07-28T10:55:00Z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0x0101002A6477B18B92854C8E1D12C04CB19097</vt:lpwstr>
  </property>
</Properties>
</file>